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B5" w:rsidRDefault="005155B5" w:rsidP="005155B5">
      <w:pPr>
        <w:pStyle w:val="Heading1"/>
      </w:pPr>
      <w:r>
        <w:t xml:space="preserve">Intermediate Climbing </w:t>
      </w:r>
      <w:r w:rsidR="005F7FCA">
        <w:t>Reference</w:t>
      </w:r>
      <w:r>
        <w:t xml:space="preserve"> Links</w:t>
      </w:r>
    </w:p>
    <w:p w:rsidR="005F7FCA" w:rsidRDefault="005155B5">
      <w:r>
        <w:t>This document is an appendix to th</w:t>
      </w:r>
      <w:r w:rsidR="00FD3F5D">
        <w:t>e Multi-Pitch Climbing C</w:t>
      </w:r>
      <w:r>
        <w:t xml:space="preserve">ourse.  It provides </w:t>
      </w:r>
      <w:r w:rsidR="00FD3F5D">
        <w:t>a useful reference</w:t>
      </w:r>
      <w:r>
        <w:t xml:space="preserve"> to some of the points we</w:t>
      </w:r>
      <w:r w:rsidR="009C6C32">
        <w:t xml:space="preserve"> covered</w:t>
      </w:r>
      <w:r>
        <w:t xml:space="preserve"> in</w:t>
      </w:r>
      <w:r w:rsidR="00FD3F5D">
        <w:t xml:space="preserve"> this</w:t>
      </w:r>
      <w:r>
        <w:t xml:space="preserve"> class.  </w:t>
      </w:r>
    </w:p>
    <w:p w:rsidR="009C6C32" w:rsidRDefault="009C6C32">
      <w:bookmarkStart w:id="0" w:name="_GoBack"/>
      <w:bookmarkEnd w:id="0"/>
    </w:p>
    <w:p w:rsidR="009C6C32" w:rsidRPr="009C6C32" w:rsidRDefault="00B62C48" w:rsidP="009C6C32">
      <w:pPr>
        <w:pStyle w:val="Heading2"/>
      </w:pPr>
      <w:r>
        <w:t xml:space="preserve">Anchors </w:t>
      </w:r>
    </w:p>
    <w:p w:rsidR="00CD3D1E" w:rsidRDefault="00CD3D1E">
      <w:hyperlink r:id="rId5" w:history="1">
        <w:r w:rsidRPr="00CD3D1E">
          <w:rPr>
            <w:rStyle w:val="Hyperlink"/>
          </w:rPr>
          <w:t>Anchor Considerations</w:t>
        </w:r>
      </w:hyperlink>
      <w:r w:rsidR="004C719C">
        <w:t xml:space="preserve"> –  </w:t>
      </w:r>
      <w:r w:rsidR="00A50799">
        <w:t>From the American Alpine Club - August 2017</w:t>
      </w:r>
    </w:p>
    <w:p w:rsidR="00622BE4" w:rsidRDefault="00352C59" w:rsidP="00622BE4">
      <w:pPr>
        <w:pStyle w:val="ListParagraph"/>
        <w:numPr>
          <w:ilvl w:val="0"/>
          <w:numId w:val="2"/>
        </w:numPr>
      </w:pPr>
      <w:hyperlink r:id="rId6" w:history="1">
        <w:r w:rsidRPr="00352C59">
          <w:rPr>
            <w:rStyle w:val="Hyperlink"/>
          </w:rPr>
          <w:t>Biner Wrap Omni</w:t>
        </w:r>
      </w:hyperlink>
      <w:r>
        <w:t xml:space="preserve"> – A very quick method to oppose two pieces and protect the orientation of load</w:t>
      </w:r>
    </w:p>
    <w:p w:rsidR="00632E65" w:rsidRDefault="00632E65">
      <w:hyperlink r:id="rId7" w:history="1">
        <w:r w:rsidRPr="00632E65">
          <w:rPr>
            <w:rStyle w:val="Hyperlink"/>
          </w:rPr>
          <w:t>Anchors: Three Piece</w:t>
        </w:r>
      </w:hyperlink>
    </w:p>
    <w:p w:rsidR="00632E65" w:rsidRDefault="00632E65">
      <w:hyperlink r:id="rId8" w:history="1">
        <w:r w:rsidRPr="00632E65">
          <w:rPr>
            <w:rStyle w:val="Hyperlink"/>
          </w:rPr>
          <w:t>Anchors: Two Slings &amp; Three Pieces</w:t>
        </w:r>
      </w:hyperlink>
    </w:p>
    <w:p w:rsidR="00B62C48" w:rsidRDefault="00CD3D1E">
      <w:hyperlink r:id="rId9" w:history="1">
        <w:r w:rsidRPr="00CD3D1E">
          <w:rPr>
            <w:rStyle w:val="Hyperlink"/>
          </w:rPr>
          <w:t>Building an Anchor Using the Climbing Rope</w:t>
        </w:r>
      </w:hyperlink>
    </w:p>
    <w:p w:rsidR="00622BE4" w:rsidRDefault="00622BE4" w:rsidP="00622BE4">
      <w:pPr>
        <w:pStyle w:val="ListParagraph"/>
        <w:numPr>
          <w:ilvl w:val="0"/>
          <w:numId w:val="1"/>
        </w:numPr>
      </w:pPr>
      <w:hyperlink r:id="rId10" w:history="1">
        <w:r w:rsidRPr="00622BE4">
          <w:rPr>
            <w:rStyle w:val="Hyperlink"/>
          </w:rPr>
          <w:t>Two Point Anchor with the Rope</w:t>
        </w:r>
      </w:hyperlink>
    </w:p>
    <w:p w:rsidR="00B62C48" w:rsidRDefault="00B62C48"/>
    <w:p w:rsidR="00B62C48" w:rsidRDefault="00B62C48" w:rsidP="009C6C32">
      <w:pPr>
        <w:pStyle w:val="Heading2"/>
      </w:pPr>
      <w:r>
        <w:t xml:space="preserve">Belaying </w:t>
      </w:r>
    </w:p>
    <w:p w:rsidR="00632E65" w:rsidRDefault="00632E65">
      <w:hyperlink r:id="rId11" w:history="1">
        <w:r w:rsidRPr="00632E65">
          <w:rPr>
            <w:rStyle w:val="Hyperlink"/>
          </w:rPr>
          <w:t>Belay from Above</w:t>
        </w:r>
      </w:hyperlink>
    </w:p>
    <w:p w:rsidR="00632E65" w:rsidRDefault="00632E65">
      <w:hyperlink r:id="rId12" w:history="1">
        <w:r w:rsidRPr="00632E65">
          <w:rPr>
            <w:rStyle w:val="Hyperlink"/>
          </w:rPr>
          <w:t>Belaying: Assist from Above</w:t>
        </w:r>
      </w:hyperlink>
    </w:p>
    <w:p w:rsidR="00632E65" w:rsidRDefault="00632E65">
      <w:hyperlink r:id="rId13" w:history="1">
        <w:r w:rsidRPr="00632E65">
          <w:rPr>
            <w:rStyle w:val="Hyperlink"/>
          </w:rPr>
          <w:t>Lowering from a Loaded Belay Plate</w:t>
        </w:r>
      </w:hyperlink>
    </w:p>
    <w:p w:rsidR="00676F90" w:rsidRDefault="00676F90">
      <w:hyperlink r:id="rId14" w:history="1">
        <w:r w:rsidRPr="00676F90">
          <w:rPr>
            <w:rStyle w:val="Hyperlink"/>
          </w:rPr>
          <w:t>LSD Lower: How to Lower in Guide Mode</w:t>
        </w:r>
      </w:hyperlink>
      <w:r>
        <w:t xml:space="preserve"> – If your follower can momentarily unweight the rope, this is a very quick and simple method to transition out of guide mode.</w:t>
      </w:r>
    </w:p>
    <w:p w:rsidR="00B62C48" w:rsidRDefault="00B62C48"/>
    <w:p w:rsidR="00B62C48" w:rsidRDefault="00B62C48" w:rsidP="00B62C48">
      <w:pPr>
        <w:pStyle w:val="Heading2"/>
      </w:pPr>
      <w:r>
        <w:t>Fundamentals</w:t>
      </w:r>
      <w:r w:rsidR="00622BE4">
        <w:t xml:space="preserve"> and Best Practices</w:t>
      </w:r>
    </w:p>
    <w:p w:rsidR="00B62C48" w:rsidRDefault="004C719C">
      <w:r>
        <w:t>Understood, you already know this stuff, but there are a few gems of wisdom that make these worth viewing.</w:t>
      </w:r>
    </w:p>
    <w:p w:rsidR="00B62C48" w:rsidRDefault="00B62C48">
      <w:hyperlink r:id="rId15" w:history="1">
        <w:r w:rsidRPr="00B62C48">
          <w:rPr>
            <w:rStyle w:val="Hyperlink"/>
          </w:rPr>
          <w:t>Clove Hitch: Hand Shake Method</w:t>
        </w:r>
      </w:hyperlink>
      <w:r w:rsidR="00676F90">
        <w:t xml:space="preserve"> – Still fumbling with elephant ears to tie your clove hitch?</w:t>
      </w:r>
    </w:p>
    <w:p w:rsidR="004C719C" w:rsidRDefault="004C719C" w:rsidP="004C719C">
      <w:hyperlink r:id="rId16" w:history="1">
        <w:r>
          <w:rPr>
            <w:rStyle w:val="Hyperlink"/>
          </w:rPr>
          <w:t>Anchor Anatomy – The Master Point and Shelf</w:t>
        </w:r>
      </w:hyperlink>
    </w:p>
    <w:p w:rsidR="004C719C" w:rsidRDefault="004C719C"/>
    <w:p w:rsidR="00B62C48" w:rsidRDefault="00B62C48"/>
    <w:p w:rsidR="00B62C48" w:rsidRDefault="00B62C48"/>
    <w:p w:rsidR="00B62C48" w:rsidRDefault="00B62C48"/>
    <w:sectPr w:rsidR="00B6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42455"/>
    <w:multiLevelType w:val="hybridMultilevel"/>
    <w:tmpl w:val="B1D48D62"/>
    <w:lvl w:ilvl="0" w:tplc="C22802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5D5F4E"/>
    <w:multiLevelType w:val="hybridMultilevel"/>
    <w:tmpl w:val="43407CE8"/>
    <w:lvl w:ilvl="0" w:tplc="FBE4F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CA"/>
    <w:rsid w:val="00352C59"/>
    <w:rsid w:val="0036247E"/>
    <w:rsid w:val="003F74FD"/>
    <w:rsid w:val="004C719C"/>
    <w:rsid w:val="005155B5"/>
    <w:rsid w:val="005F7FCA"/>
    <w:rsid w:val="00622BE4"/>
    <w:rsid w:val="00632E65"/>
    <w:rsid w:val="00676F90"/>
    <w:rsid w:val="009C6C32"/>
    <w:rsid w:val="00A50799"/>
    <w:rsid w:val="00A7709A"/>
    <w:rsid w:val="00B62C48"/>
    <w:rsid w:val="00CD3D1E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F081"/>
  <w15:chartTrackingRefBased/>
  <w15:docId w15:val="{FF173483-2C0E-41DA-B5F9-CCEBD516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2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2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C4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26266668" TargetMode="External"/><Relationship Id="rId13" Type="http://schemas.openxmlformats.org/officeDocument/2006/relationships/hyperlink" Target="https://vimeo.com/1262667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26266704" TargetMode="External"/><Relationship Id="rId12" Type="http://schemas.openxmlformats.org/officeDocument/2006/relationships/hyperlink" Target="https://vimeo.com/1262667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mericanalpineclub.org/resources-blog/2016/6/27/the-masterpoint-the-shelf-the-components-anchor-anatomy-in-a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untaineers.org/about/branches-committees/seattle-branch/committees/seattle-climbing-committee/course-templates/rock-climbing-courses/introduction-to-multi-pitch-trad-seattle/course-materials/biner-wrap-omni" TargetMode="External"/><Relationship Id="rId11" Type="http://schemas.openxmlformats.org/officeDocument/2006/relationships/hyperlink" Target="https://vimeo.com/126266834" TargetMode="External"/><Relationship Id="rId5" Type="http://schemas.openxmlformats.org/officeDocument/2006/relationships/hyperlink" Target="https://americanalpineclub.org/resources-blog/2017/7/31/anchors" TargetMode="External"/><Relationship Id="rId15" Type="http://schemas.openxmlformats.org/officeDocument/2006/relationships/hyperlink" Target="https://vimeo.com/126266748" TargetMode="External"/><Relationship Id="rId10" Type="http://schemas.openxmlformats.org/officeDocument/2006/relationships/hyperlink" Target="https://www.climbing.com/skills/learn-this-the-double-figure-eight-kn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mbing.com/skills/learn-this-build-a-climbing-rope-anchor/" TargetMode="External"/><Relationship Id="rId14" Type="http://schemas.openxmlformats.org/officeDocument/2006/relationships/hyperlink" Target="https://www.climbing.com/skills/the-lsd-lower-how-to-lower-in-guide-m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2017-10-11T00:53:00Z</dcterms:created>
  <dcterms:modified xsi:type="dcterms:W3CDTF">2017-10-11T00:53:00Z</dcterms:modified>
</cp:coreProperties>
</file>